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65" w:rsidRDefault="00853965" w:rsidP="00853965">
      <w:pPr>
        <w:jc w:val="center"/>
      </w:pPr>
      <w:r>
        <w:rPr>
          <w:noProof/>
          <w:lang w:eastAsia="pl-PL"/>
        </w:rPr>
        <w:drawing>
          <wp:inline distT="0" distB="0" distL="0" distR="0" wp14:anchorId="6C5786F9" wp14:editId="74E2027A">
            <wp:extent cx="2337947" cy="1119116"/>
            <wp:effectExtent l="0" t="0" r="5715" b="5080"/>
            <wp:docPr id="1" name="Obraz 1" descr="C:\Users\kwereszczynski\Desktop\Interreg V_A Lithuania _Poland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ereszczynski\Desktop\Interreg V_A Lithuania _Poland\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32" cy="11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E2" w:rsidRDefault="008921E2" w:rsidP="00547BC0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1E2">
        <w:rPr>
          <w:rFonts w:ascii="Times New Roman" w:hAnsi="Times New Roman" w:cs="Times New Roman"/>
          <w:b/>
          <w:sz w:val="24"/>
          <w:szCs w:val="24"/>
        </w:rPr>
        <w:t>Informacja o projekcie nr LT-PL-1R-081 pn. „Bądź aktywny – bądź zdrowy”.</w:t>
      </w:r>
    </w:p>
    <w:p w:rsidR="00547BC0" w:rsidRDefault="00547BC0" w:rsidP="003B3B0F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860" w:rsidRDefault="00E11860" w:rsidP="003B3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realizowany w ramach </w:t>
      </w:r>
      <w:r w:rsidRPr="00E11860">
        <w:rPr>
          <w:rFonts w:ascii="Times New Roman" w:hAnsi="Times New Roman" w:cs="Times New Roman"/>
          <w:sz w:val="24"/>
          <w:szCs w:val="24"/>
        </w:rPr>
        <w:t>Programu Współpracy Interreg V-A Litwa-Polska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współfinansowanego ze środków Europejskiego Funduszu Rozwoju Regionalnego, </w:t>
      </w:r>
      <w:r w:rsidR="003F0A30">
        <w:rPr>
          <w:rFonts w:ascii="Times-Roman" w:hAnsi="Times-Roman" w:cs="Times-Roman"/>
          <w:sz w:val="23"/>
          <w:szCs w:val="23"/>
        </w:rPr>
        <w:t>o</w:t>
      </w:r>
      <w:r>
        <w:rPr>
          <w:rFonts w:ascii="TTE2t00" w:hAnsi="TTE2t00" w:cs="TTE2t00"/>
          <w:sz w:val="23"/>
          <w:szCs w:val="23"/>
        </w:rPr>
        <w:t xml:space="preserve">ś </w:t>
      </w:r>
      <w:r>
        <w:rPr>
          <w:rFonts w:ascii="Times-Roman" w:hAnsi="Times-Roman" w:cs="Times-Roman"/>
          <w:sz w:val="23"/>
          <w:szCs w:val="23"/>
        </w:rPr>
        <w:t>priorytetowa 3 – „Promowanie wł</w:t>
      </w:r>
      <w:r>
        <w:rPr>
          <w:rFonts w:ascii="TTE2t00" w:hAnsi="TTE2t00" w:cs="TTE2t00"/>
          <w:sz w:val="23"/>
          <w:szCs w:val="23"/>
        </w:rPr>
        <w:t>ą</w:t>
      </w:r>
      <w:r>
        <w:rPr>
          <w:rFonts w:ascii="Times-Roman" w:hAnsi="Times-Roman" w:cs="Times-Roman"/>
          <w:sz w:val="23"/>
          <w:szCs w:val="23"/>
        </w:rPr>
        <w:t>czenia społecznego, walka z ubóstwem i wszelk</w:t>
      </w:r>
      <w:r>
        <w:rPr>
          <w:rFonts w:ascii="TTE2t00" w:hAnsi="TTE2t00" w:cs="TTE2t00"/>
          <w:sz w:val="23"/>
          <w:szCs w:val="23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3"/>
          <w:szCs w:val="23"/>
        </w:rPr>
        <w:t>dyskryminacj</w:t>
      </w:r>
      <w:r>
        <w:rPr>
          <w:rFonts w:ascii="Times New Roman" w:hAnsi="Times New Roman" w:cs="Times New Roman"/>
          <w:sz w:val="23"/>
          <w:szCs w:val="23"/>
        </w:rPr>
        <w:t>ą</w:t>
      </w:r>
      <w:r>
        <w:rPr>
          <w:rFonts w:ascii="TTE2t00" w:hAnsi="TTE2t00" w:cs="TTE2t00"/>
          <w:sz w:val="23"/>
          <w:szCs w:val="23"/>
        </w:rPr>
        <w:t>”, cel szczegółowy – „</w:t>
      </w:r>
      <w:r>
        <w:rPr>
          <w:rFonts w:ascii="Times-Roman" w:hAnsi="Times-Roman" w:cs="Times-Roman"/>
          <w:sz w:val="23"/>
          <w:szCs w:val="23"/>
        </w:rPr>
        <w:t>Zwalczanie wykluczenia społecznego i ubóstwa poprzez</w:t>
      </w:r>
      <w:r>
        <w:rPr>
          <w:rFonts w:ascii="TTE2t00" w:hAnsi="TTE2t00" w:cs="TTE2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poprawienie dost</w:t>
      </w:r>
      <w:r>
        <w:rPr>
          <w:rFonts w:ascii="TTE2t00" w:hAnsi="TTE2t00" w:cs="TTE2t00"/>
          <w:sz w:val="23"/>
          <w:szCs w:val="23"/>
        </w:rPr>
        <w:t>ę</w:t>
      </w:r>
      <w:r>
        <w:rPr>
          <w:rFonts w:ascii="Times-Roman" w:hAnsi="Times-Roman" w:cs="Times-Roman"/>
          <w:sz w:val="23"/>
          <w:szCs w:val="23"/>
        </w:rPr>
        <w:t xml:space="preserve">pu do </w:t>
      </w:r>
      <w:r>
        <w:rPr>
          <w:rFonts w:ascii="TTE2t00" w:hAnsi="TTE2t00" w:cs="TTE2t00"/>
          <w:sz w:val="23"/>
          <w:szCs w:val="23"/>
        </w:rPr>
        <w:t>ś</w:t>
      </w:r>
      <w:r>
        <w:rPr>
          <w:rFonts w:ascii="Times-Roman" w:hAnsi="Times-Roman" w:cs="Times-Roman"/>
          <w:sz w:val="23"/>
          <w:szCs w:val="23"/>
        </w:rPr>
        <w:t>wiadcze</w:t>
      </w:r>
      <w:r>
        <w:rPr>
          <w:rFonts w:ascii="TTE2t00" w:hAnsi="TTE2t00" w:cs="TTE2t00"/>
          <w:sz w:val="23"/>
          <w:szCs w:val="23"/>
        </w:rPr>
        <w:t xml:space="preserve">ń </w:t>
      </w:r>
      <w:r>
        <w:rPr>
          <w:rFonts w:ascii="Times-Roman" w:hAnsi="Times-Roman" w:cs="Times-Roman"/>
          <w:sz w:val="23"/>
          <w:szCs w:val="23"/>
        </w:rPr>
        <w:t>socjalnych i zdrowotnych dla</w:t>
      </w:r>
      <w:r>
        <w:rPr>
          <w:rFonts w:ascii="TTE2t00" w:hAnsi="TTE2t00" w:cs="TTE2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mieszka</w:t>
      </w:r>
      <w:r>
        <w:rPr>
          <w:rFonts w:ascii="TTE2t00" w:hAnsi="TTE2t00" w:cs="TTE2t00"/>
          <w:sz w:val="23"/>
          <w:szCs w:val="23"/>
        </w:rPr>
        <w:t>ń</w:t>
      </w:r>
      <w:r>
        <w:rPr>
          <w:rFonts w:ascii="Times-Roman" w:hAnsi="Times-Roman" w:cs="Times-Roman"/>
          <w:sz w:val="23"/>
          <w:szCs w:val="23"/>
        </w:rPr>
        <w:t xml:space="preserve">ców strefy przygranicznej”. </w:t>
      </w:r>
      <w:r w:rsidR="003C55D9">
        <w:rPr>
          <w:rFonts w:ascii="Times New Roman" w:hAnsi="Times New Roman"/>
          <w:sz w:val="24"/>
          <w:szCs w:val="24"/>
        </w:rPr>
        <w:t>Umowa</w:t>
      </w:r>
      <w:r>
        <w:rPr>
          <w:rFonts w:ascii="Times New Roman" w:hAnsi="Times New Roman"/>
          <w:sz w:val="24"/>
          <w:szCs w:val="24"/>
        </w:rPr>
        <w:t xml:space="preserve"> o dofinansowanie nr </w:t>
      </w:r>
      <w:r w:rsidR="003F0A30">
        <w:rPr>
          <w:rFonts w:ascii="Times New Roman" w:hAnsi="Times New Roman"/>
          <w:sz w:val="24"/>
          <w:szCs w:val="24"/>
        </w:rPr>
        <w:t>1S-73 z</w:t>
      </w:r>
      <w:r w:rsidR="00B05AC9">
        <w:rPr>
          <w:rFonts w:ascii="Times New Roman" w:hAnsi="Times New Roman"/>
          <w:sz w:val="24"/>
          <w:szCs w:val="24"/>
        </w:rPr>
        <w:t>ostała zawarta w dniu</w:t>
      </w:r>
      <w:r w:rsidR="003F0A30">
        <w:rPr>
          <w:rFonts w:ascii="Times New Roman" w:hAnsi="Times New Roman"/>
          <w:sz w:val="24"/>
          <w:szCs w:val="24"/>
        </w:rPr>
        <w:t xml:space="preserve"> 02.03.2017 r.</w:t>
      </w:r>
      <w:r w:rsidR="00A3008C">
        <w:rPr>
          <w:rFonts w:ascii="Times New Roman" w:hAnsi="Times New Roman"/>
          <w:sz w:val="24"/>
          <w:szCs w:val="24"/>
        </w:rPr>
        <w:t xml:space="preserve"> </w:t>
      </w:r>
    </w:p>
    <w:p w:rsidR="000A364C" w:rsidRDefault="000A364C" w:rsidP="003B3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14E" w:rsidRDefault="0048014E" w:rsidP="003B3B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Beneficjent</w:t>
      </w:r>
      <w:r w:rsidR="004F583A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bCs/>
          <w:sz w:val="24"/>
          <w:szCs w:val="24"/>
        </w:rPr>
        <w:t xml:space="preserve"> wiodącym jest Przedszkole „G</w:t>
      </w:r>
      <w:r w:rsidR="00300CF3">
        <w:rPr>
          <w:rFonts w:ascii="Times New Roman" w:hAnsi="Times New Roman" w:cs="Times New Roman"/>
          <w:bCs/>
          <w:sz w:val="24"/>
          <w:szCs w:val="24"/>
        </w:rPr>
        <w:t>rinukas” w Alytusie, natomiast M</w:t>
      </w:r>
      <w:r>
        <w:rPr>
          <w:rFonts w:ascii="Times New Roman" w:hAnsi="Times New Roman" w:cs="Times New Roman"/>
          <w:bCs/>
          <w:sz w:val="24"/>
          <w:szCs w:val="24"/>
        </w:rPr>
        <w:t xml:space="preserve">iasto Suwałki jest beneficjentem w projekcie. </w:t>
      </w:r>
    </w:p>
    <w:p w:rsidR="009958AD" w:rsidRDefault="009958AD" w:rsidP="003B3B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8AD" w:rsidRPr="009958AD" w:rsidRDefault="009958AD" w:rsidP="009958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 projektu:</w:t>
      </w:r>
      <w:r w:rsidRPr="009958AD">
        <w:rPr>
          <w:rFonts w:ascii="Times New Roman" w:hAnsi="Times New Roman" w:cs="Times New Roman"/>
          <w:bCs/>
          <w:sz w:val="24"/>
          <w:szCs w:val="24"/>
        </w:rPr>
        <w:t xml:space="preserve"> Poprawa zdrowia fizycznego i emocjonalnego dzieci zamieszkujących obszar</w:t>
      </w:r>
      <w:r>
        <w:rPr>
          <w:rFonts w:ascii="Times New Roman" w:hAnsi="Times New Roman" w:cs="Times New Roman"/>
          <w:bCs/>
          <w:sz w:val="24"/>
          <w:szCs w:val="24"/>
        </w:rPr>
        <w:t xml:space="preserve"> polsko-litewskiego pogranicza</w:t>
      </w:r>
      <w:r w:rsidRPr="009958AD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3B3B0F" w:rsidRDefault="003B3B0F" w:rsidP="003B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B3B0F">
        <w:rPr>
          <w:rFonts w:ascii="Times New Roman" w:hAnsi="Times New Roman" w:cs="Times New Roman"/>
          <w:bCs/>
          <w:sz w:val="24"/>
          <w:szCs w:val="24"/>
        </w:rPr>
        <w:t xml:space="preserve">rojekt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3B3B0F">
        <w:rPr>
          <w:rFonts w:ascii="Times New Roman" w:hAnsi="Times New Roman" w:cs="Times New Roman"/>
          <w:bCs/>
          <w:sz w:val="24"/>
          <w:szCs w:val="24"/>
        </w:rPr>
        <w:t>realizowany przez Miasto Suwałki, Przedszkole „Grinukas” w Alytusie, Administrację Samorządu Miasta Alytus, Administrację Samorządu Okręgu Varena, Administrację Samorządu w Druskienikach, Przedszkole  „Kregždutė” w Łoździejach.</w:t>
      </w:r>
    </w:p>
    <w:p w:rsidR="003B3B0F" w:rsidRPr="003B3B0F" w:rsidRDefault="003B3B0F" w:rsidP="003B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FBE" w:rsidRDefault="0025347C" w:rsidP="003B3B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47C">
        <w:rPr>
          <w:rFonts w:ascii="Times New Roman" w:hAnsi="Times New Roman" w:cs="Times New Roman"/>
          <w:bCs/>
          <w:sz w:val="24"/>
          <w:szCs w:val="24"/>
        </w:rPr>
        <w:t>Projekt obejmuje budowę dziewięciu placów zabaw przy przedszkolach nr 1, 2, 3, 4, 5, 6, 7, 8 i 10 w Suwałkach. Place zabaw zos</w:t>
      </w:r>
      <w:r w:rsidRPr="0025347C">
        <w:rPr>
          <w:rFonts w:ascii="Times New Roman" w:hAnsi="Times New Roman" w:cs="Times New Roman"/>
          <w:sz w:val="24"/>
          <w:szCs w:val="24"/>
        </w:rPr>
        <w:t>taną wyposażon</w:t>
      </w:r>
      <w:r w:rsidR="008A6200">
        <w:rPr>
          <w:rFonts w:ascii="Times New Roman" w:hAnsi="Times New Roman" w:cs="Times New Roman"/>
          <w:sz w:val="24"/>
          <w:szCs w:val="24"/>
        </w:rPr>
        <w:t>e</w:t>
      </w:r>
      <w:r w:rsidRPr="0025347C">
        <w:rPr>
          <w:rFonts w:ascii="Times New Roman" w:hAnsi="Times New Roman" w:cs="Times New Roman"/>
          <w:sz w:val="24"/>
          <w:szCs w:val="24"/>
        </w:rPr>
        <w:t xml:space="preserve"> w zestawy integracyjne do zabaw dla dzieci. Projekt obejmuje również </w:t>
      </w:r>
      <w:r w:rsidRPr="0025347C">
        <w:rPr>
          <w:rFonts w:ascii="Times New Roman" w:hAnsi="Times New Roman" w:cs="Times New Roman"/>
          <w:bCs/>
          <w:sz w:val="24"/>
          <w:szCs w:val="24"/>
        </w:rPr>
        <w:t xml:space="preserve">działania transgraniczne dla dzieci dotyczące zdrowego stylu życia, zajęcia dla dzieci i rodziców z rodzin wykluczonych społecznie, szkolenia dotyczące zdrowego żywienia dla nauczycieli </w:t>
      </w:r>
      <w:r w:rsidR="007F0AE8">
        <w:rPr>
          <w:rFonts w:ascii="Times New Roman" w:hAnsi="Times New Roman" w:cs="Times New Roman"/>
          <w:bCs/>
          <w:sz w:val="24"/>
          <w:szCs w:val="24"/>
        </w:rPr>
        <w:t>w przedszkolach</w:t>
      </w:r>
      <w:r w:rsidRPr="0025347C">
        <w:rPr>
          <w:rFonts w:ascii="Times New Roman" w:hAnsi="Times New Roman" w:cs="Times New Roman"/>
          <w:bCs/>
          <w:sz w:val="24"/>
          <w:szCs w:val="24"/>
        </w:rPr>
        <w:t xml:space="preserve">, zakup sprzętu do przedszkoli </w:t>
      </w:r>
      <w:r w:rsidRPr="0025347C">
        <w:rPr>
          <w:rFonts w:ascii="Times New Roman" w:hAnsi="Times New Roman" w:cs="Times New Roman"/>
          <w:sz w:val="24"/>
          <w:szCs w:val="24"/>
        </w:rPr>
        <w:t xml:space="preserve">do zajęć ruchowych przy muzyce oraz zajęć sportowych z elementami gimnastyki korekcyjnej. </w:t>
      </w:r>
      <w:r w:rsidR="00F10079">
        <w:rPr>
          <w:rFonts w:ascii="Times New Roman" w:hAnsi="Times New Roman" w:cs="Times New Roman"/>
          <w:bCs/>
          <w:sz w:val="24"/>
          <w:szCs w:val="24"/>
        </w:rPr>
        <w:t xml:space="preserve">Ponadto zostanie opracowany transgraniczny program </w:t>
      </w:r>
      <w:r w:rsidR="00503AE2">
        <w:rPr>
          <w:rFonts w:ascii="Times New Roman" w:hAnsi="Times New Roman" w:cs="Times New Roman"/>
          <w:bCs/>
          <w:sz w:val="24"/>
          <w:szCs w:val="24"/>
        </w:rPr>
        <w:t xml:space="preserve">poprawy </w:t>
      </w:r>
      <w:r w:rsidR="00F10079">
        <w:rPr>
          <w:rFonts w:ascii="Times New Roman" w:hAnsi="Times New Roman" w:cs="Times New Roman"/>
          <w:bCs/>
          <w:sz w:val="24"/>
          <w:szCs w:val="24"/>
        </w:rPr>
        <w:t>z</w:t>
      </w:r>
      <w:r w:rsidRPr="0025347C">
        <w:rPr>
          <w:rFonts w:ascii="Times New Roman" w:hAnsi="Times New Roman" w:cs="Times New Roman"/>
          <w:bCs/>
          <w:sz w:val="24"/>
          <w:szCs w:val="24"/>
        </w:rPr>
        <w:t xml:space="preserve">drowia </w:t>
      </w:r>
      <w:r w:rsidR="00503AE2">
        <w:rPr>
          <w:rFonts w:ascii="Times New Roman" w:hAnsi="Times New Roman" w:cs="Times New Roman"/>
          <w:bCs/>
          <w:sz w:val="24"/>
          <w:szCs w:val="24"/>
        </w:rPr>
        <w:t>u dzieci</w:t>
      </w:r>
      <w:r w:rsidRPr="0025347C">
        <w:rPr>
          <w:rFonts w:ascii="Times New Roman" w:hAnsi="Times New Roman" w:cs="Times New Roman"/>
          <w:bCs/>
          <w:sz w:val="24"/>
          <w:szCs w:val="24"/>
        </w:rPr>
        <w:t>.</w:t>
      </w:r>
      <w:r w:rsidR="00A300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1FBE" w:rsidRDefault="005D1FBE" w:rsidP="003B3B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363" w:rsidRDefault="003D4363" w:rsidP="003B3B0F">
      <w:pPr>
        <w:pStyle w:val="NormalnyWeb"/>
        <w:spacing w:before="0" w:beforeAutospacing="0" w:after="0" w:afterAutospacing="0"/>
      </w:pPr>
      <w:r>
        <w:t>Budżet projektu:</w:t>
      </w:r>
    </w:p>
    <w:p w:rsidR="003D4363" w:rsidRDefault="003D4363" w:rsidP="003B3B0F">
      <w:pPr>
        <w:pStyle w:val="NormalnyWeb"/>
        <w:spacing w:before="0" w:beforeAutospacing="0" w:after="0" w:afterAutospacing="0"/>
      </w:pPr>
      <w:r>
        <w:t xml:space="preserve">Wartość całkowita projektu (zgodnie z umową o dofinansowanie): </w:t>
      </w:r>
      <w:r w:rsidRPr="003D4363">
        <w:t>991 643,91 EUR</w:t>
      </w:r>
    </w:p>
    <w:p w:rsidR="003D4363" w:rsidRDefault="003D4363" w:rsidP="003B3B0F">
      <w:pPr>
        <w:pStyle w:val="NormalnyWeb"/>
        <w:spacing w:before="0" w:beforeAutospacing="0" w:after="0" w:afterAutospacing="0"/>
      </w:pPr>
      <w:r>
        <w:t xml:space="preserve">Kwota dofinansowania z EFRR: </w:t>
      </w:r>
      <w:r w:rsidRPr="003D4363">
        <w:t>842 897,30 EUR</w:t>
      </w:r>
      <w:r>
        <w:t xml:space="preserve"> (85,00% kosztów kwalifikowalnych).</w:t>
      </w:r>
    </w:p>
    <w:p w:rsidR="003D4363" w:rsidRDefault="003C55D9" w:rsidP="003B3B0F">
      <w:pPr>
        <w:pStyle w:val="NormalnyWeb"/>
        <w:spacing w:before="0" w:beforeAutospacing="0" w:after="0" w:afterAutospacing="0"/>
      </w:pPr>
      <w:r>
        <w:t>Ca</w:t>
      </w:r>
      <w:r w:rsidR="008A6200">
        <w:t>łkowite wydatki kwalifikowane (M</w:t>
      </w:r>
      <w:r>
        <w:t>iasto Suwałki): 500.000,00 EUR</w:t>
      </w:r>
    </w:p>
    <w:p w:rsidR="003D4363" w:rsidRDefault="003C55D9" w:rsidP="003B3B0F">
      <w:pPr>
        <w:pStyle w:val="NormalnyWeb"/>
        <w:spacing w:before="0" w:beforeAutospacing="0" w:after="0" w:afterAutospacing="0"/>
      </w:pPr>
      <w:r>
        <w:t>Kwota dofinansowania z EFRR (</w:t>
      </w:r>
      <w:r w:rsidR="008A6200">
        <w:t>M</w:t>
      </w:r>
      <w:r w:rsidR="00A3008C">
        <w:t>iasto Suwałki): 425.000,00 EUR</w:t>
      </w:r>
    </w:p>
    <w:p w:rsidR="003D4363" w:rsidRDefault="003D4363" w:rsidP="003B3B0F">
      <w:pPr>
        <w:pStyle w:val="NormalnyWeb"/>
        <w:spacing w:before="0" w:beforeAutospacing="0" w:after="0" w:afterAutospacing="0"/>
      </w:pPr>
      <w:r>
        <w:t xml:space="preserve">Termin </w:t>
      </w:r>
      <w:r w:rsidR="00496736">
        <w:t>rozpoczęcia realizacji projektu: 01.01.2017 r.</w:t>
      </w:r>
    </w:p>
    <w:p w:rsidR="003D4363" w:rsidRDefault="00496736" w:rsidP="003B3B0F">
      <w:pPr>
        <w:pStyle w:val="NormalnyWeb"/>
        <w:spacing w:before="0" w:beforeAutospacing="0" w:after="0" w:afterAutospacing="0"/>
      </w:pPr>
      <w:r>
        <w:t xml:space="preserve">Termin </w:t>
      </w:r>
      <w:r w:rsidR="003D4363">
        <w:t>zak</w:t>
      </w:r>
      <w:r>
        <w:t>ończenia realizacji projektu: 30.06.2018</w:t>
      </w:r>
      <w:r w:rsidR="003D4363">
        <w:t xml:space="preserve"> r.</w:t>
      </w:r>
    </w:p>
    <w:p w:rsidR="00C36190" w:rsidRDefault="00C36190" w:rsidP="003B3B0F">
      <w:pPr>
        <w:pStyle w:val="NormalnyWeb"/>
        <w:spacing w:before="0" w:beforeAutospacing="0" w:after="0" w:afterAutospacing="0"/>
      </w:pPr>
    </w:p>
    <w:p w:rsidR="003D4363" w:rsidRPr="001943C7" w:rsidRDefault="00C36190" w:rsidP="003B3B0F">
      <w:pPr>
        <w:pStyle w:val="NormalnyWeb"/>
        <w:spacing w:before="0" w:beforeAutospacing="0" w:after="0" w:afterAutospacing="0"/>
      </w:pPr>
      <w:r>
        <w:t>Miej</w:t>
      </w:r>
      <w:r w:rsidR="00F101CD">
        <w:t xml:space="preserve">sce realizacji projektu: </w:t>
      </w:r>
      <w:r w:rsidR="0087717B">
        <w:t xml:space="preserve">Miasto </w:t>
      </w:r>
      <w:r>
        <w:t>Suwałki</w:t>
      </w:r>
      <w:r w:rsidR="001943C7">
        <w:t>, Polska.</w:t>
      </w:r>
    </w:p>
    <w:p w:rsidR="001943C7" w:rsidRDefault="0025347C" w:rsidP="00981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43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20" w:rsidRDefault="00215B20" w:rsidP="00E63439">
      <w:pPr>
        <w:spacing w:after="0" w:line="240" w:lineRule="auto"/>
      </w:pPr>
      <w:r>
        <w:separator/>
      </w:r>
    </w:p>
  </w:endnote>
  <w:endnote w:type="continuationSeparator" w:id="0">
    <w:p w:rsidR="00215B20" w:rsidRDefault="00215B20" w:rsidP="00E6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20" w:rsidRDefault="00215B20" w:rsidP="00E63439">
      <w:pPr>
        <w:spacing w:after="0" w:line="240" w:lineRule="auto"/>
      </w:pPr>
      <w:r>
        <w:separator/>
      </w:r>
    </w:p>
  </w:footnote>
  <w:footnote w:type="continuationSeparator" w:id="0">
    <w:p w:rsidR="00215B20" w:rsidRDefault="00215B20" w:rsidP="00E6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39" w:rsidRDefault="00E63439">
    <w:pPr>
      <w:pStyle w:val="Nagwek"/>
      <w:rPr>
        <w:rFonts w:ascii="Times New Roman" w:hAnsi="Times New Roman" w:cs="Times New Roman"/>
        <w:sz w:val="24"/>
        <w:szCs w:val="24"/>
      </w:rPr>
    </w:pPr>
  </w:p>
  <w:p w:rsidR="00E63439" w:rsidRPr="00E63439" w:rsidRDefault="00E63439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65"/>
    <w:rsid w:val="000A364C"/>
    <w:rsid w:val="001943C7"/>
    <w:rsid w:val="001B0E2A"/>
    <w:rsid w:val="001C70C7"/>
    <w:rsid w:val="00215B20"/>
    <w:rsid w:val="0025347C"/>
    <w:rsid w:val="00267B20"/>
    <w:rsid w:val="00300CF3"/>
    <w:rsid w:val="00352831"/>
    <w:rsid w:val="003B3B0F"/>
    <w:rsid w:val="003C55D9"/>
    <w:rsid w:val="003D4363"/>
    <w:rsid w:val="003F0A30"/>
    <w:rsid w:val="00474664"/>
    <w:rsid w:val="0048014E"/>
    <w:rsid w:val="00496736"/>
    <w:rsid w:val="004B0416"/>
    <w:rsid w:val="004F583A"/>
    <w:rsid w:val="00503AE2"/>
    <w:rsid w:val="00547BC0"/>
    <w:rsid w:val="005572A1"/>
    <w:rsid w:val="005D1FBE"/>
    <w:rsid w:val="00610E0B"/>
    <w:rsid w:val="006640B4"/>
    <w:rsid w:val="006714A4"/>
    <w:rsid w:val="006C113B"/>
    <w:rsid w:val="00787B99"/>
    <w:rsid w:val="007F0AE8"/>
    <w:rsid w:val="00853965"/>
    <w:rsid w:val="008548B3"/>
    <w:rsid w:val="0087717B"/>
    <w:rsid w:val="008921E2"/>
    <w:rsid w:val="008A6200"/>
    <w:rsid w:val="00981D47"/>
    <w:rsid w:val="009958AD"/>
    <w:rsid w:val="009F7AAA"/>
    <w:rsid w:val="00A3008C"/>
    <w:rsid w:val="00A8384D"/>
    <w:rsid w:val="00A95D8E"/>
    <w:rsid w:val="00AC3807"/>
    <w:rsid w:val="00AE1946"/>
    <w:rsid w:val="00B05AC9"/>
    <w:rsid w:val="00B27A93"/>
    <w:rsid w:val="00C36190"/>
    <w:rsid w:val="00C57543"/>
    <w:rsid w:val="00CA2972"/>
    <w:rsid w:val="00D0423C"/>
    <w:rsid w:val="00D2070D"/>
    <w:rsid w:val="00D55B2E"/>
    <w:rsid w:val="00DE0A55"/>
    <w:rsid w:val="00E11860"/>
    <w:rsid w:val="00E63439"/>
    <w:rsid w:val="00E84EDC"/>
    <w:rsid w:val="00EE7531"/>
    <w:rsid w:val="00F03352"/>
    <w:rsid w:val="00F10079"/>
    <w:rsid w:val="00F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6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5347C"/>
    <w:rPr>
      <w:b/>
      <w:bCs/>
    </w:rPr>
  </w:style>
  <w:style w:type="paragraph" w:styleId="NormalnyWeb">
    <w:name w:val="Normal (Web)"/>
    <w:basedOn w:val="Normalny"/>
    <w:uiPriority w:val="99"/>
    <w:unhideWhenUsed/>
    <w:rsid w:val="003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39"/>
  </w:style>
  <w:style w:type="paragraph" w:styleId="Stopka">
    <w:name w:val="footer"/>
    <w:basedOn w:val="Normalny"/>
    <w:link w:val="StopkaZnak"/>
    <w:uiPriority w:val="99"/>
    <w:unhideWhenUsed/>
    <w:rsid w:val="00E6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96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5347C"/>
    <w:rPr>
      <w:b/>
      <w:bCs/>
    </w:rPr>
  </w:style>
  <w:style w:type="paragraph" w:styleId="NormalnyWeb">
    <w:name w:val="Normal (Web)"/>
    <w:basedOn w:val="Normalny"/>
    <w:uiPriority w:val="99"/>
    <w:unhideWhenUsed/>
    <w:rsid w:val="003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39"/>
  </w:style>
  <w:style w:type="paragraph" w:styleId="Stopka">
    <w:name w:val="footer"/>
    <w:basedOn w:val="Normalny"/>
    <w:link w:val="StopkaZnak"/>
    <w:uiPriority w:val="99"/>
    <w:unhideWhenUsed/>
    <w:rsid w:val="00E6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Suwałki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Wereszczyński</dc:creator>
  <cp:lastModifiedBy>Krzysztof Wereszczyński</cp:lastModifiedBy>
  <cp:revision>6</cp:revision>
  <dcterms:created xsi:type="dcterms:W3CDTF">2017-12-06T11:22:00Z</dcterms:created>
  <dcterms:modified xsi:type="dcterms:W3CDTF">2017-12-06T11:32:00Z</dcterms:modified>
</cp:coreProperties>
</file>